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B5" w:rsidRPr="002823C7" w:rsidRDefault="00DA23B5" w:rsidP="00DA23B5">
      <w:pPr>
        <w:pStyle w:val="1"/>
        <w:rPr>
          <w:rFonts w:ascii="Times New Roman" w:hAnsi="Times New Roman"/>
          <w:b/>
          <w:sz w:val="24"/>
        </w:rPr>
      </w:pPr>
      <w:r w:rsidRPr="002823C7">
        <w:rPr>
          <w:rFonts w:ascii="Times New Roman" w:hAnsi="Times New Roman"/>
          <w:b/>
          <w:sz w:val="24"/>
        </w:rPr>
        <w:t>МУНИЦИПАЛЬНОЕ ОБРАЗОВАНИЕ «КАРГАСОКСКИЙ РАЙОН»</w:t>
      </w:r>
    </w:p>
    <w:p w:rsidR="00DA23B5" w:rsidRPr="002823C7" w:rsidRDefault="00DA23B5" w:rsidP="00DA23B5">
      <w:pPr>
        <w:pStyle w:val="1"/>
        <w:rPr>
          <w:rFonts w:ascii="Times New Roman" w:hAnsi="Times New Roman"/>
          <w:sz w:val="24"/>
        </w:rPr>
      </w:pPr>
      <w:r w:rsidRPr="002823C7">
        <w:rPr>
          <w:rFonts w:ascii="Times New Roman" w:hAnsi="Times New Roman"/>
          <w:b/>
          <w:sz w:val="24"/>
        </w:rPr>
        <w:t>ТОМСКАЯ</w:t>
      </w:r>
      <w:r w:rsidRPr="002823C7">
        <w:rPr>
          <w:rFonts w:ascii="Times New Roman" w:hAnsi="Times New Roman"/>
          <w:sz w:val="24"/>
        </w:rPr>
        <w:t xml:space="preserve"> О</w:t>
      </w:r>
      <w:r w:rsidRPr="002823C7">
        <w:rPr>
          <w:rFonts w:ascii="Times New Roman" w:hAnsi="Times New Roman"/>
          <w:b/>
          <w:sz w:val="24"/>
        </w:rPr>
        <w:t>БЛАСТЬ</w:t>
      </w:r>
    </w:p>
    <w:p w:rsidR="00DA23B5" w:rsidRPr="002823C7" w:rsidRDefault="00DA23B5" w:rsidP="00DA23B5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823C7">
        <w:rPr>
          <w:rFonts w:ascii="Times New Roman" w:hAnsi="Times New Roman"/>
          <w:color w:val="auto"/>
          <w:sz w:val="24"/>
          <w:szCs w:val="24"/>
        </w:rPr>
        <w:t>УПРАВЛЕНИЕ ОБРАЗОВАНИЯ, ОПЕКИ  И  ПОПЕЧИТЕЛЬСТВА</w:t>
      </w:r>
    </w:p>
    <w:p w:rsidR="00DA23B5" w:rsidRPr="00BB7B26" w:rsidRDefault="00DA23B5" w:rsidP="00DA23B5">
      <w:pPr>
        <w:pStyle w:val="1"/>
        <w:rPr>
          <w:rFonts w:ascii="Times New Roman" w:hAnsi="Times New Roman"/>
          <w:b/>
          <w:sz w:val="28"/>
          <w:szCs w:val="28"/>
        </w:rPr>
      </w:pPr>
      <w:r w:rsidRPr="00BB7B2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A23B5" w:rsidRPr="00BB7B26" w:rsidRDefault="00DA23B5" w:rsidP="00DA23B5">
      <w:pPr>
        <w:pStyle w:val="1"/>
        <w:rPr>
          <w:rFonts w:ascii="Times New Roman" w:hAnsi="Times New Roman"/>
          <w:b/>
          <w:sz w:val="28"/>
          <w:szCs w:val="28"/>
        </w:rPr>
      </w:pPr>
      <w:r w:rsidRPr="00BB7B26">
        <w:rPr>
          <w:rFonts w:ascii="Times New Roman" w:hAnsi="Times New Roman"/>
          <w:b/>
          <w:sz w:val="28"/>
          <w:szCs w:val="28"/>
        </w:rPr>
        <w:t>«Новоюгинский детский сад № 20»</w:t>
      </w:r>
    </w:p>
    <w:p w:rsidR="00DA23B5" w:rsidRPr="00BB7B26" w:rsidRDefault="00DA23B5" w:rsidP="00DA23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7B26">
        <w:rPr>
          <w:rFonts w:ascii="Times New Roman" w:hAnsi="Times New Roman"/>
          <w:sz w:val="20"/>
          <w:szCs w:val="20"/>
        </w:rPr>
        <w:t xml:space="preserve">636714, село Новоюгино, улица Центральная 44/1, Каргасокского района, Томской области, телефон/факс 8(38253) 37-1-33, </w:t>
      </w:r>
      <w:r w:rsidRPr="00BB7B26">
        <w:rPr>
          <w:rFonts w:ascii="Times New Roman" w:hAnsi="Times New Roman"/>
          <w:sz w:val="20"/>
          <w:szCs w:val="20"/>
          <w:lang w:val="en-US"/>
        </w:rPr>
        <w:t>e</w:t>
      </w:r>
      <w:r w:rsidRPr="00BB7B26">
        <w:rPr>
          <w:rFonts w:ascii="Times New Roman" w:hAnsi="Times New Roman"/>
          <w:sz w:val="20"/>
          <w:szCs w:val="20"/>
        </w:rPr>
        <w:t>-</w:t>
      </w:r>
      <w:r w:rsidRPr="00BB7B26">
        <w:rPr>
          <w:rFonts w:ascii="Times New Roman" w:hAnsi="Times New Roman"/>
          <w:sz w:val="20"/>
          <w:szCs w:val="20"/>
          <w:lang w:val="en-US"/>
        </w:rPr>
        <w:t>mail</w:t>
      </w:r>
      <w:r w:rsidRPr="00BB7B26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BB7B26">
          <w:rPr>
            <w:rStyle w:val="a3"/>
            <w:rFonts w:ascii="Times New Roman" w:hAnsi="Times New Roman"/>
            <w:sz w:val="20"/>
            <w:szCs w:val="20"/>
            <w:lang w:val="en-US"/>
          </w:rPr>
          <w:t>novougino</w:t>
        </w:r>
        <w:r w:rsidRPr="00BB7B26">
          <w:rPr>
            <w:rStyle w:val="a3"/>
            <w:rFonts w:ascii="Times New Roman" w:hAnsi="Times New Roman"/>
            <w:sz w:val="20"/>
            <w:szCs w:val="20"/>
          </w:rPr>
          <w:t>.</w:t>
        </w:r>
        <w:r w:rsidRPr="00BB7B26">
          <w:rPr>
            <w:rStyle w:val="a3"/>
            <w:rFonts w:ascii="Times New Roman" w:hAnsi="Times New Roman"/>
            <w:sz w:val="20"/>
            <w:szCs w:val="20"/>
            <w:lang w:val="en-US"/>
          </w:rPr>
          <w:t>dsad</w:t>
        </w:r>
        <w:r w:rsidRPr="00BB7B2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BB7B26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BB7B2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BB7B2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A23B5" w:rsidRDefault="00DA23B5" w:rsidP="00DA23B5">
      <w:pPr>
        <w:spacing w:after="0" w:line="240" w:lineRule="auto"/>
        <w:ind w:right="-993"/>
        <w:jc w:val="center"/>
        <w:rPr>
          <w:rFonts w:ascii="Times New Roman" w:hAnsi="Times New Roman"/>
          <w:b/>
          <w:sz w:val="24"/>
          <w:szCs w:val="24"/>
        </w:rPr>
      </w:pPr>
    </w:p>
    <w:p w:rsidR="00DA23B5" w:rsidRDefault="00DA23B5" w:rsidP="00DA23B5">
      <w:pPr>
        <w:spacing w:after="0" w:line="240" w:lineRule="auto"/>
        <w:ind w:right="-993"/>
        <w:jc w:val="center"/>
        <w:rPr>
          <w:rFonts w:ascii="Times New Roman" w:hAnsi="Times New Roman"/>
          <w:b/>
          <w:sz w:val="24"/>
          <w:szCs w:val="24"/>
        </w:rPr>
      </w:pPr>
    </w:p>
    <w:p w:rsidR="00DA23B5" w:rsidRDefault="00DA23B5" w:rsidP="00DA23B5">
      <w:pPr>
        <w:spacing w:after="0" w:line="240" w:lineRule="auto"/>
        <w:ind w:right="-993"/>
        <w:jc w:val="center"/>
        <w:rPr>
          <w:rFonts w:ascii="Times New Roman" w:hAnsi="Times New Roman"/>
          <w:b/>
          <w:sz w:val="24"/>
          <w:szCs w:val="24"/>
        </w:rPr>
      </w:pPr>
    </w:p>
    <w:p w:rsidR="00DA23B5" w:rsidRDefault="00DA23B5" w:rsidP="00DA23B5">
      <w:pPr>
        <w:spacing w:after="0" w:line="240" w:lineRule="auto"/>
        <w:ind w:righ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</w:t>
      </w:r>
    </w:p>
    <w:p w:rsidR="00DA23B5" w:rsidRPr="00895501" w:rsidRDefault="00DA23B5" w:rsidP="00DA23B5">
      <w:pPr>
        <w:spacing w:after="0" w:line="240" w:lineRule="auto"/>
        <w:ind w:right="-993"/>
        <w:jc w:val="center"/>
        <w:rPr>
          <w:rFonts w:ascii="Times New Roman" w:hAnsi="Times New Roman"/>
          <w:b/>
          <w:sz w:val="24"/>
          <w:szCs w:val="24"/>
        </w:rPr>
      </w:pPr>
      <w:r w:rsidRPr="00895501">
        <w:rPr>
          <w:rFonts w:ascii="Times New Roman" w:hAnsi="Times New Roman"/>
          <w:b/>
          <w:sz w:val="24"/>
          <w:szCs w:val="24"/>
        </w:rPr>
        <w:t>Деятельности Центра этнокультурного образования</w:t>
      </w:r>
    </w:p>
    <w:p w:rsidR="00DA23B5" w:rsidRDefault="00DA23B5" w:rsidP="00DA23B5">
      <w:pPr>
        <w:spacing w:after="0" w:line="240" w:lineRule="auto"/>
        <w:ind w:left="720" w:right="-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</w:t>
      </w:r>
      <w:r w:rsidRPr="0089550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550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23B5" w:rsidRPr="00895501" w:rsidRDefault="00DA23B5" w:rsidP="00DA23B5">
      <w:pPr>
        <w:spacing w:after="0" w:line="240" w:lineRule="auto"/>
        <w:ind w:left="720" w:right="-99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A23B5" w:rsidRDefault="00DA23B5" w:rsidP="00DA2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A23B5">
        <w:rPr>
          <w:rFonts w:ascii="Times New Roman" w:hAnsi="Times New Roman"/>
          <w:sz w:val="24"/>
          <w:szCs w:val="24"/>
        </w:rPr>
        <w:t xml:space="preserve">Центр этнокультурного образования в 2021-2022 учебном году продолжал работу по программе «Истоки». В связи со сложившейся эпидемиологической обстановкой, мероприятия проходили в дистанционном режиме. В течение учебного года мы посетили онлайн – экскурсии в «Музей искусств народов Севера». Темы экскурсий были разные: «Творчество Надежды </w:t>
      </w:r>
      <w:proofErr w:type="spellStart"/>
      <w:r w:rsidRPr="00DA23B5">
        <w:rPr>
          <w:rFonts w:ascii="Times New Roman" w:hAnsi="Times New Roman"/>
          <w:sz w:val="24"/>
          <w:szCs w:val="24"/>
        </w:rPr>
        <w:t>Югиной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A23B5">
        <w:rPr>
          <w:rFonts w:ascii="Times New Roman" w:hAnsi="Times New Roman"/>
          <w:sz w:val="24"/>
          <w:szCs w:val="24"/>
        </w:rPr>
        <w:t xml:space="preserve"> «И золотится береста»», «Творчество мастера-костореза </w:t>
      </w:r>
      <w:proofErr w:type="spellStart"/>
      <w:r w:rsidRPr="00DA23B5">
        <w:rPr>
          <w:rFonts w:ascii="Times New Roman" w:hAnsi="Times New Roman"/>
          <w:sz w:val="24"/>
          <w:szCs w:val="24"/>
        </w:rPr>
        <w:t>Минсалима</w:t>
      </w:r>
      <w:proofErr w:type="spellEnd"/>
      <w:r w:rsidRPr="00DA2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3B5">
        <w:rPr>
          <w:rFonts w:ascii="Times New Roman" w:hAnsi="Times New Roman"/>
          <w:sz w:val="24"/>
          <w:szCs w:val="24"/>
        </w:rPr>
        <w:t>Тимергазеева</w:t>
      </w:r>
      <w:proofErr w:type="spellEnd"/>
      <w:r w:rsidRPr="00DA23B5">
        <w:rPr>
          <w:rFonts w:ascii="Times New Roman" w:hAnsi="Times New Roman"/>
          <w:sz w:val="24"/>
          <w:szCs w:val="24"/>
        </w:rPr>
        <w:t>» и др</w:t>
      </w:r>
      <w:proofErr w:type="gramStart"/>
      <w:r w:rsidRPr="00DA23B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DA23B5">
        <w:rPr>
          <w:rFonts w:ascii="Times New Roman" w:hAnsi="Times New Roman"/>
          <w:sz w:val="24"/>
          <w:szCs w:val="24"/>
        </w:rPr>
        <w:t xml:space="preserve">В сентябре 2021 года дети и родители подготовили фильм - поздравление для работников дошкольного образования, в октябре, в канун праздника «День отца» был создан фильм-поздравление для наших пап. В МБДОУ прошли три мероприятия посвящённых празднованию «Дня народного единства». В группах МБДОУ были проведены два мероприятия, посвящённые Дню Конституции. Принимали участие во всероссийских конкурсах: </w:t>
      </w:r>
      <w:proofErr w:type="gramStart"/>
      <w:r w:rsidRPr="00DA23B5">
        <w:rPr>
          <w:rFonts w:ascii="Times New Roman" w:hAnsi="Times New Roman"/>
          <w:sz w:val="24"/>
          <w:szCs w:val="24"/>
        </w:rPr>
        <w:t xml:space="preserve">V Всероссийский </w:t>
      </w:r>
      <w:proofErr w:type="spellStart"/>
      <w:r w:rsidRPr="00DA23B5">
        <w:rPr>
          <w:rFonts w:ascii="Times New Roman" w:hAnsi="Times New Roman"/>
          <w:sz w:val="24"/>
          <w:szCs w:val="24"/>
        </w:rPr>
        <w:t>социальнопатриотический</w:t>
      </w:r>
      <w:proofErr w:type="spellEnd"/>
      <w:r w:rsidRPr="00DA2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3B5">
        <w:rPr>
          <w:rFonts w:ascii="Times New Roman" w:hAnsi="Times New Roman"/>
          <w:sz w:val="24"/>
          <w:szCs w:val="24"/>
        </w:rPr>
        <w:t>конкурс, посвящённый истории афганской войны «По дорогам Афганистана…», IX Всероссийский конкурс, посвящённый Дню Победы в Великой Отечественной войне «Салют, Победа», Всероссийский конкурс, посвящённый Дню защитника Отечества «Защитник Отечества – гордое звание!», VIII Всероссийский конкурс, посвящённый Международному дню семьи "Семья - это мы!</w:t>
      </w:r>
      <w:proofErr w:type="gramEnd"/>
      <w:r w:rsidRPr="00DA23B5">
        <w:rPr>
          <w:rFonts w:ascii="Times New Roman" w:hAnsi="Times New Roman"/>
          <w:sz w:val="24"/>
          <w:szCs w:val="24"/>
        </w:rPr>
        <w:t xml:space="preserve"> Семья - это я!» и многих других. В конкурсах дети и педагоги занимали призовые места. Каждый год мы принимаем участие в мероприятиях посвящённых «Дню славянской письменности и культуре» О своих мероприятиях, победах мы рассказываем на сайте детского сада, в разделе этнокультурное образование и в новостной ленте. В связи со сложившейся эпидемиологической обстановкой, связанной с распространением COVID- 19 запрещены массовые мероприятия. Поэтому, Гассельбах Л. А. приняла дистанционно участие в Областном семинаре «Лучшие практики этнокультурного образования и воспитания через изучение традиций местного сообщества» </w:t>
      </w:r>
    </w:p>
    <w:p w:rsidR="004D1085" w:rsidRPr="00DA23B5" w:rsidRDefault="00DA23B5" w:rsidP="00DA2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3B5">
        <w:rPr>
          <w:rFonts w:ascii="Times New Roman" w:hAnsi="Times New Roman"/>
          <w:b/>
          <w:sz w:val="24"/>
          <w:szCs w:val="24"/>
        </w:rPr>
        <w:t>Вывод:</w:t>
      </w:r>
      <w:r w:rsidRPr="00DA23B5">
        <w:rPr>
          <w:rFonts w:ascii="Times New Roman" w:hAnsi="Times New Roman"/>
          <w:sz w:val="24"/>
          <w:szCs w:val="24"/>
        </w:rPr>
        <w:t xml:space="preserve"> Реализовывая все вышеперечисленные мероприятия, мы работаем в тесном сотрудничестве с родителями (законными представителями) воспитанников МБДОУ, сотрудничаем с МКОУ «Новоюгинская СОШ», с сельской библиотекой, с сельским домом культуры, плодотворно проводим работу с «Музеем народов Севера», надеемся на следующий год нам представиться возможность посетить музей. Вся работа, проводимая по этнокультурному воспитанию, направлена на развитие у ребёнка чувства прекрасного, толерантного отношени</w:t>
      </w:r>
      <w:r>
        <w:rPr>
          <w:rFonts w:ascii="Times New Roman" w:hAnsi="Times New Roman"/>
          <w:sz w:val="24"/>
          <w:szCs w:val="24"/>
        </w:rPr>
        <w:t xml:space="preserve">я и уважения к людям, живущим </w:t>
      </w:r>
      <w:r w:rsidRPr="00DA23B5">
        <w:rPr>
          <w:rFonts w:ascii="Times New Roman" w:hAnsi="Times New Roman"/>
          <w:sz w:val="24"/>
          <w:szCs w:val="24"/>
        </w:rPr>
        <w:t xml:space="preserve"> рядом. Ведь воспитание детей в национальных традициях положительно влияет на духовное и эстетическое развитие детей. Ребёнок будет любить, и по - настоящему ценить свой край, если мы научим его этому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D1085" w:rsidRPr="00DA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5"/>
    <w:rsid w:val="004D1085"/>
    <w:rsid w:val="00D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23B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3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B5"/>
    <w:rPr>
      <w:rFonts w:ascii="Arial" w:eastAsia="Times New Roman" w:hAnsi="Arial" w:cs="Times New Roman"/>
      <w:kern w:val="1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23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nhideWhenUsed/>
    <w:rsid w:val="00DA2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23B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3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B5"/>
    <w:rPr>
      <w:rFonts w:ascii="Arial" w:eastAsia="Times New Roman" w:hAnsi="Arial" w:cs="Times New Roman"/>
      <w:kern w:val="1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23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nhideWhenUsed/>
    <w:rsid w:val="00DA2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ugino.ds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2022-10-04T06:23:00Z</dcterms:created>
  <dcterms:modified xsi:type="dcterms:W3CDTF">2022-10-04T06:27:00Z</dcterms:modified>
</cp:coreProperties>
</file>